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1" w:after="0"/>
        <w:ind w:firstLine="351" w:left="1883" w:right="1883"/>
        <w:rPr/>
      </w:pPr>
      <w:r>
        <w:rPr/>
        <w:t>ПРАВИЛА ВНУТРЕННЕГО РАСПОРЯДКА ДЛЯ</w:t>
      </w:r>
      <w:r>
        <w:rPr>
          <w:spacing w:val="-13"/>
        </w:rPr>
        <w:t xml:space="preserve"> </w:t>
      </w:r>
      <w:r>
        <w:rPr/>
        <w:t>ПОТРЕБИТЕЛЕЙ</w:t>
      </w:r>
      <w:r>
        <w:rPr>
          <w:spacing w:val="-12"/>
        </w:rPr>
        <w:t xml:space="preserve"> </w:t>
      </w:r>
      <w:r>
        <w:rPr/>
        <w:t>МЕДИЦИНСКИХ</w:t>
      </w:r>
      <w:r>
        <w:rPr>
          <w:spacing w:val="-13"/>
        </w:rPr>
        <w:t xml:space="preserve"> </w:t>
      </w:r>
      <w:r>
        <w:rPr/>
        <w:t>УСЛУГ</w:t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449" w:leader="none"/>
        </w:tabs>
        <w:spacing w:lineRule="auto" w:line="240" w:before="0" w:after="0"/>
        <w:ind w:hanging="240" w:left="3449" w:right="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93" w:leader="none"/>
        </w:tabs>
        <w:spacing w:lineRule="auto" w:line="240" w:before="272" w:after="0"/>
        <w:ind w:hanging="0" w:left="2" w:right="138"/>
        <w:jc w:val="both"/>
        <w:rPr>
          <w:sz w:val="24"/>
        </w:rPr>
      </w:pPr>
      <w:r>
        <w:rPr>
          <w:sz w:val="24"/>
        </w:rPr>
        <w:t>Правила внутреннего распорядка для потребителей медицинских услуг являются организационно-правовым документом для пациентов, разработаны в соответствии с федеральным законом №323-ФЗ от 21 ноября 2011г. «Об основах охраны здоровья граждан в Российской Федерации», "О защите прав потребителей", иными нормативными актами (далее – Правила) ООО «ВитаДент» (далее – Учреждение) – это регламент, определяющий порядок обращения потребителя медицинских услуг в Учреждение, его права и обязанности, правила поведения в Учреждении, осуществление выдачи справок, выписок из медицинской документации и распространяющий свое действие на всех лиц, обращающихся за медицинской помощью.</w:t>
      </w:r>
    </w:p>
    <w:p>
      <w:pPr>
        <w:pStyle w:val="BodyText"/>
        <w:ind w:left="2" w:right="142"/>
        <w:rPr/>
      </w:pPr>
      <w:r>
        <w:rPr/>
        <w:t>Настоящие Правила обязательны для персонала и пациентов, а также иных лиц, обратившихся в Учреждение,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2" w:leader="none"/>
        </w:tabs>
        <w:spacing w:lineRule="auto" w:line="240" w:before="0" w:after="0"/>
        <w:ind w:hanging="420" w:left="422" w:right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40" w:before="0" w:after="0"/>
        <w:ind w:hanging="138" w:left="140" w:right="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40" w:before="0" w:after="0"/>
        <w:ind w:hanging="138" w:left="140" w:right="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пациента;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40" w:before="1" w:after="0"/>
        <w:ind w:hanging="138" w:left="140" w:right="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40" w:before="0" w:after="0"/>
        <w:ind w:hanging="138" w:left="140" w:right="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40" w:before="0" w:after="0"/>
        <w:ind w:hanging="138" w:left="140" w:right="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пациентом;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40" w:before="0" w:after="0"/>
        <w:ind w:hanging="138" w:left="140" w:right="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пациента;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40" w:before="0" w:after="0"/>
        <w:ind w:hanging="0" w:left="2" w:right="112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справок,</w:t>
      </w:r>
      <w:r>
        <w:rPr>
          <w:spacing w:val="-4"/>
          <w:sz w:val="24"/>
        </w:rPr>
        <w:t xml:space="preserve"> </w:t>
      </w:r>
      <w:r>
        <w:rPr>
          <w:sz w:val="24"/>
        </w:rPr>
        <w:t>выписок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2"/>
          <w:sz w:val="24"/>
        </w:rPr>
        <w:t xml:space="preserve"> </w:t>
      </w:r>
      <w:r>
        <w:rPr>
          <w:sz w:val="24"/>
        </w:rPr>
        <w:t>или другим лицам.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12" w:leader="none"/>
        </w:tabs>
        <w:spacing w:lineRule="auto" w:line="240" w:before="0" w:after="0"/>
        <w:ind w:hanging="0" w:left="2" w:right="145"/>
        <w:jc w:val="both"/>
        <w:rPr>
          <w:sz w:val="24"/>
        </w:rPr>
      </w:pPr>
      <w:r>
        <w:rPr>
          <w:sz w:val="24"/>
        </w:rPr>
        <w:t>Правила внутреннего распорядка обязательны для всех пациентов, проходящих обследование и лечение в Учреждении.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2" w:leader="none"/>
        </w:tabs>
        <w:spacing w:lineRule="auto" w:line="240" w:before="0" w:after="0"/>
        <w:ind w:hanging="420" w:left="422" w:right="0"/>
        <w:jc w:val="both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устно.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63" w:leader="none"/>
        </w:tabs>
        <w:spacing w:lineRule="auto" w:line="240" w:before="0" w:after="0"/>
        <w:ind w:hanging="0" w:left="2" w:right="142"/>
        <w:jc w:val="both"/>
        <w:rPr>
          <w:sz w:val="24"/>
        </w:rPr>
      </w:pPr>
      <w:r>
        <w:rPr>
          <w:sz w:val="24"/>
        </w:rPr>
        <w:t>Представитель пациента должен иметь выданную в установленном порядке доверенность на право представления интересов пациента. Законными представителя несовершеннолетних посетителей являются их родители.</w:t>
      </w:r>
    </w:p>
    <w:p>
      <w:pPr>
        <w:pStyle w:val="BodyText"/>
        <w:spacing w:before="5" w:after="0"/>
        <w:ind w:left="0" w:right="0"/>
        <w:jc w:val="left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892" w:leader="none"/>
        </w:tabs>
        <w:spacing w:lineRule="auto" w:line="240" w:before="0" w:after="0"/>
        <w:ind w:hanging="240" w:left="892" w:right="0"/>
        <w:jc w:val="left"/>
        <w:rPr/>
      </w:pPr>
      <w:r>
        <w:rPr/>
        <w:t>ПОРЯДОК</w:t>
      </w:r>
      <w:r>
        <w:rPr>
          <w:spacing w:val="-7"/>
        </w:rPr>
        <w:t xml:space="preserve"> </w:t>
      </w:r>
      <w:r>
        <w:rPr/>
        <w:t>ОБРАЩЕНИЯ</w:t>
      </w:r>
      <w:r>
        <w:rPr>
          <w:spacing w:val="-6"/>
        </w:rPr>
        <w:t xml:space="preserve"> </w:t>
      </w:r>
      <w:r>
        <w:rPr/>
        <w:t>ПОТРЕБИТЕЛЯ</w:t>
      </w:r>
      <w:r>
        <w:rPr>
          <w:spacing w:val="-6"/>
        </w:rPr>
        <w:t xml:space="preserve"> </w:t>
      </w:r>
      <w:r>
        <w:rPr/>
        <w:t>МЕДИЦИНСКИХ</w:t>
      </w:r>
      <w:r>
        <w:rPr>
          <w:spacing w:val="-7"/>
        </w:rPr>
        <w:t xml:space="preserve"> </w:t>
      </w:r>
      <w:r>
        <w:rPr>
          <w:spacing w:val="-2"/>
        </w:rPr>
        <w:t>УСЛУГ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2" w:leader="none"/>
        </w:tabs>
        <w:spacing w:lineRule="auto" w:line="240" w:before="271" w:after="0"/>
        <w:ind w:hanging="420" w:left="422"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амбулаторная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помощь.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98" w:leader="none"/>
        </w:tabs>
        <w:spacing w:lineRule="auto" w:line="240" w:before="0" w:after="0"/>
        <w:ind w:hanging="0" w:left="2" w:right="143"/>
        <w:jc w:val="both"/>
        <w:rPr>
          <w:sz w:val="24"/>
        </w:rPr>
      </w:pPr>
      <w:r>
        <w:rPr>
          <w:sz w:val="24"/>
        </w:rPr>
        <w:t>В случае обращения граждан по экстренным показаниям, персонал Учреждения направляет пациента для 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 медицинской помощи в соответствующее медицинское учреждение.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12" w:leader="none"/>
        </w:tabs>
        <w:spacing w:lineRule="auto" w:line="240" w:before="0" w:after="0"/>
        <w:ind w:hanging="0" w:left="2" w:right="143"/>
        <w:jc w:val="both"/>
        <w:rPr>
          <w:sz w:val="24"/>
        </w:rPr>
      </w:pPr>
      <w:r>
        <w:rPr>
          <w:sz w:val="24"/>
        </w:rPr>
        <w:t>В случае обращения пациентов в Учреждение, в отношении которых имеются достаточные основания полагать, что вред их здоровью причинен в результате противоправных действий, Учреждение передает сведения в территориальные органы МВД России по месту нахождения медицинской организации.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44" w:leader="none"/>
        </w:tabs>
        <w:spacing w:lineRule="auto" w:line="240" w:before="1" w:after="0"/>
        <w:ind w:hanging="0" w:left="2" w:right="137"/>
        <w:jc w:val="both"/>
        <w:rPr>
          <w:sz w:val="24"/>
        </w:rPr>
      </w:pPr>
      <w:r>
        <w:rPr>
          <w:sz w:val="24"/>
        </w:rPr>
        <w:t>В случае обращения в Учреждение пациента с карантинным инфекционным заболеванием и установления первичного диагноза инфекционного заболевания или подозрения на заболевание, подается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экстренное извещение об инфекционном заболевании, остром профессиональном отравлении, необычной реакции на прививку (форма 058/у) в ФБУЗ «Центр гигиены и эпидемиологии».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58" w:leader="none"/>
        </w:tabs>
        <w:spacing w:lineRule="auto" w:line="240" w:before="0" w:after="0"/>
        <w:ind w:hanging="0" w:left="2" w:right="14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регистратуру Учреждения, обеспечивающую регистрацию пациентов на прием к врачу. Режим работы Учреждения - с понедельника по пятницу с8.00 до 20.00 часов.</w:t>
      </w:r>
    </w:p>
    <w:p>
      <w:pPr>
        <w:sectPr>
          <w:type w:val="nextPage"/>
          <w:pgSz w:w="11906" w:h="16838"/>
          <w:pgMar w:left="1700" w:right="708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6"/>
        </w:numPr>
        <w:tabs>
          <w:tab w:val="clear" w:pos="720"/>
          <w:tab w:val="left" w:pos="467" w:leader="none"/>
        </w:tabs>
        <w:spacing w:lineRule="auto" w:line="240" w:before="66" w:after="0"/>
        <w:ind w:hanging="0" w:left="2" w:right="146"/>
        <w:jc w:val="both"/>
        <w:rPr>
          <w:sz w:val="24"/>
        </w:rPr>
      </w:pPr>
      <w:r>
        <w:rPr>
          <w:sz w:val="24"/>
        </w:rPr>
        <w:t>Прием пациентов врачами Учреждения проводится согласно графику. Врач вправе прервать прием пациентов для оказания неотложной медицинской помощи.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53" w:leader="none"/>
        </w:tabs>
        <w:spacing w:lineRule="auto" w:line="240" w:before="0" w:after="0"/>
        <w:ind w:hanging="0" w:left="2" w:right="135"/>
        <w:jc w:val="both"/>
        <w:rPr>
          <w:sz w:val="24"/>
        </w:rPr>
      </w:pPr>
      <w:r>
        <w:rPr>
          <w:sz w:val="24"/>
        </w:rPr>
        <w:t>Организация предварительной записи пациентов на прием к врачам осуществляется при их непосредственном обращении в регистратуру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по телефонам </w:t>
      </w:r>
      <w:r>
        <w:rPr>
          <w:sz w:val="24"/>
        </w:rPr>
        <w:t>+7-929-855-00-71</w:t>
      </w:r>
      <w:r>
        <w:rPr>
          <w:sz w:val="24"/>
        </w:rPr>
        <w:t xml:space="preserve">, а также через сайт ООО «ВитаДент» в сети «Интернет» www.afrika- </w:t>
      </w:r>
      <w:r>
        <w:rPr>
          <w:spacing w:val="-2"/>
          <w:sz w:val="24"/>
        </w:rPr>
        <w:t>dental.ru.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57" w:leader="none"/>
        </w:tabs>
        <w:spacing w:lineRule="auto" w:line="240" w:before="1" w:after="0"/>
        <w:ind w:hanging="0" w:left="2" w:right="149"/>
        <w:jc w:val="both"/>
        <w:rPr>
          <w:sz w:val="24"/>
        </w:rPr>
      </w:pPr>
      <w:r>
        <w:rPr>
          <w:sz w:val="24"/>
        </w:rPr>
        <w:t>При входе в Учреждение пациенту рекомендуется одеть бахилы или переобуться в сменную обувь.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4" w:leader="none"/>
        </w:tabs>
        <w:spacing w:lineRule="auto" w:line="240" w:before="0" w:after="0"/>
        <w:ind w:hanging="0" w:left="2" w:right="134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 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гардеробе. Вход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верхней одежде в медицинский кабинет запрещается в любое время года. За сохранность личных вещей пациента вне гардероба администрация Учреждения ответственности не </w:t>
      </w:r>
      <w:r>
        <w:rPr>
          <w:spacing w:val="-2"/>
          <w:sz w:val="24"/>
        </w:rPr>
        <w:t>несет.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66" w:leader="none"/>
        </w:tabs>
        <w:spacing w:lineRule="auto" w:line="240" w:before="0" w:after="0"/>
        <w:ind w:hanging="0" w:left="2" w:right="146"/>
        <w:jc w:val="both"/>
        <w:rPr>
          <w:sz w:val="24"/>
        </w:rPr>
      </w:pPr>
      <w:r>
        <w:rPr>
          <w:sz w:val="24"/>
        </w:rPr>
        <w:t>При обращении пациента в Учреждение заводится медицинская карта, для оформления которой пациент сообщает свои паспортные данные.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4" w:leader="none"/>
        </w:tabs>
        <w:spacing w:lineRule="auto" w:line="240" w:before="0" w:after="0"/>
        <w:ind w:hanging="0" w:left="2" w:right="144"/>
        <w:jc w:val="both"/>
        <w:rPr>
          <w:sz w:val="24"/>
        </w:rPr>
      </w:pPr>
      <w:r>
        <w:rPr>
          <w:sz w:val="24"/>
        </w:rPr>
        <w:t xml:space="preserve">Пациент записывается на прием к врачу с учетом графика его работы и желания </w:t>
      </w:r>
      <w:r>
        <w:rPr>
          <w:spacing w:val="-2"/>
          <w:sz w:val="24"/>
        </w:rPr>
        <w:t>пациента.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63" w:leader="none"/>
        </w:tabs>
        <w:spacing w:lineRule="auto" w:line="240" w:before="0" w:after="0"/>
        <w:ind w:hanging="0" w:left="2" w:right="135"/>
        <w:jc w:val="both"/>
        <w:rPr>
          <w:sz w:val="24"/>
        </w:rPr>
      </w:pPr>
      <w:r>
        <w:rPr>
          <w:sz w:val="24"/>
        </w:rPr>
        <w:t>В случае непредвиденного отсутствия врача и других чрезвычайных обстоятельств, администратор предупреждает об этом пациента при первой возможности.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4" w:leader="none"/>
        </w:tabs>
        <w:spacing w:lineRule="auto" w:line="240" w:before="0" w:after="0"/>
        <w:ind w:hanging="0" w:left="2" w:right="147"/>
        <w:jc w:val="both"/>
        <w:rPr>
          <w:sz w:val="24"/>
        </w:rPr>
      </w:pPr>
      <w:r>
        <w:rPr>
          <w:sz w:val="24"/>
        </w:rPr>
        <w:t>При невозможности прибыть на прием в согласованное время, пациент обязуется уведомить Учреждение по телефону в возможно короткие сроки.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18" w:leader="none"/>
        </w:tabs>
        <w:spacing w:lineRule="auto" w:line="240" w:before="1" w:after="0"/>
        <w:ind w:hanging="0" w:left="2" w:right="143"/>
        <w:jc w:val="both"/>
        <w:rPr>
          <w:sz w:val="24"/>
        </w:rPr>
      </w:pPr>
      <w:r>
        <w:rPr>
          <w:sz w:val="24"/>
        </w:rPr>
        <w:t>Пациент входит в кабинет врача по его приглашению. Запрещается входить в кабинет врача без приглашения, когда там идет прием.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4" w:leader="none"/>
        </w:tabs>
        <w:spacing w:lineRule="auto" w:line="240" w:before="0" w:after="0"/>
        <w:ind w:hanging="0" w:left="2" w:right="137"/>
        <w:jc w:val="both"/>
        <w:rPr>
          <w:sz w:val="24"/>
        </w:rPr>
      </w:pPr>
      <w:r>
        <w:rPr>
          <w:sz w:val="24"/>
        </w:rPr>
        <w:t>При обращении в Учреждение пациент предоставляет документ, удостоверяющий личность, сообщает адрес фактического места жительства и контактный телефон.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13" w:leader="none"/>
        </w:tabs>
        <w:spacing w:lineRule="auto" w:line="240" w:before="0" w:after="0"/>
        <w:ind w:hanging="0" w:left="2" w:right="137"/>
        <w:jc w:val="both"/>
        <w:rPr>
          <w:sz w:val="24"/>
        </w:rPr>
      </w:pPr>
      <w:r>
        <w:rPr>
          <w:sz w:val="24"/>
        </w:rPr>
        <w:t>Учреждение осуществляет обработку персональных данных пациента исключительно в целях исполнения заключенного с ним договора, в связи с чем, в соответствии со ст.6 ФЗ «О персональных данных» дополнительного согласия 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обработку его персональных данных не требуется. Учреждения обеспечивает сохранность персональных данных пациента.</w:t>
      </w:r>
    </w:p>
    <w:p>
      <w:pPr>
        <w:pStyle w:val="BodyText"/>
        <w:spacing w:before="5" w:after="0"/>
        <w:ind w:left="0" w:right="0"/>
        <w:jc w:val="left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2539" w:leader="none"/>
        </w:tabs>
        <w:spacing w:lineRule="auto" w:line="240" w:before="0" w:after="0"/>
        <w:ind w:hanging="240" w:left="2539" w:right="0"/>
        <w:jc w:val="left"/>
        <w:rPr/>
      </w:pPr>
      <w:r>
        <w:rPr/>
        <w:t>ПРАВА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ПАЦИЕНТА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2" w:leader="none"/>
        </w:tabs>
        <w:spacing w:lineRule="auto" w:line="240" w:before="271" w:after="0"/>
        <w:ind w:hanging="420" w:left="422" w:right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на: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16" w:leader="none"/>
        </w:tabs>
        <w:spacing w:lineRule="auto" w:line="240" w:before="0" w:after="0"/>
        <w:ind w:hanging="0" w:left="2" w:right="138"/>
        <w:jc w:val="both"/>
        <w:rPr>
          <w:sz w:val="24"/>
        </w:rPr>
      </w:pPr>
      <w:r>
        <w:rPr>
          <w:sz w:val="24"/>
        </w:rPr>
        <w:t>Уважительное и гуманное отношение со стороны работников Учреждения и других лиц, участвующих в оказании медицинской помощи;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08" w:leader="none"/>
        </w:tabs>
        <w:spacing w:lineRule="auto" w:line="240" w:before="0" w:after="0"/>
        <w:ind w:hanging="0" w:left="2" w:right="139"/>
        <w:jc w:val="both"/>
        <w:rPr>
          <w:sz w:val="24"/>
        </w:rPr>
      </w:pPr>
      <w:r>
        <w:rPr>
          <w:sz w:val="24"/>
        </w:rPr>
        <w:t>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25" w:leader="none"/>
        </w:tabs>
        <w:spacing w:lineRule="auto" w:line="240" w:before="0" w:after="0"/>
        <w:ind w:hanging="0" w:left="2" w:right="137"/>
        <w:jc w:val="both"/>
        <w:rPr>
          <w:sz w:val="24"/>
        </w:rPr>
      </w:pPr>
      <w:r>
        <w:rPr>
          <w:sz w:val="24"/>
        </w:rPr>
        <w:t>Обследование и лечение в условиях, соответствующих санитарно-гигиеническим и противоэпидемическим требованиям;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18" w:leader="none"/>
        </w:tabs>
        <w:spacing w:lineRule="auto" w:line="240" w:before="0" w:after="0"/>
        <w:ind w:hanging="0" w:left="2" w:right="134"/>
        <w:jc w:val="both"/>
        <w:rPr>
          <w:sz w:val="24"/>
        </w:rPr>
      </w:pPr>
      <w:r>
        <w:rPr>
          <w:sz w:val="24"/>
        </w:rPr>
        <w:t xml:space="preserve">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</w:t>
      </w:r>
      <w:r>
        <w:rPr>
          <w:spacing w:val="-2"/>
          <w:sz w:val="24"/>
        </w:rPr>
        <w:t>процессу;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02" w:leader="none"/>
        </w:tabs>
        <w:spacing w:lineRule="auto" w:line="240" w:before="1" w:after="0"/>
        <w:ind w:hanging="600" w:left="602" w:right="0"/>
        <w:jc w:val="both"/>
        <w:rPr>
          <w:sz w:val="24"/>
        </w:rPr>
      </w:pPr>
      <w:r>
        <w:rPr>
          <w:sz w:val="24"/>
        </w:rPr>
        <w:t>Перевод к 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лечащему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врачу;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16" w:leader="none"/>
        </w:tabs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37" w:leader="none"/>
        </w:tabs>
        <w:spacing w:lineRule="auto" w:line="240" w:before="0" w:after="0"/>
        <w:ind w:hanging="0" w:left="2" w:right="139"/>
        <w:jc w:val="both"/>
        <w:rPr>
          <w:sz w:val="24"/>
        </w:rPr>
      </w:pPr>
      <w:r>
        <w:rPr>
          <w:sz w:val="24"/>
        </w:rPr>
        <w:t>Отказ от оказания (прекращения) медицинской помощи, за исключением случаев, предусмотренных законодательными актами;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02" w:leader="none"/>
        </w:tabs>
        <w:spacing w:lineRule="auto" w:line="240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жалобой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>
      <w:pPr>
        <w:sectPr>
          <w:type w:val="nextPage"/>
          <w:pgSz w:w="11906" w:h="16838"/>
          <w:pgMar w:left="1700" w:right="708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6"/>
        </w:numPr>
        <w:tabs>
          <w:tab w:val="clear" w:pos="720"/>
          <w:tab w:val="left" w:pos="625" w:leader="none"/>
        </w:tabs>
        <w:spacing w:lineRule="auto" w:line="240" w:before="0" w:after="0"/>
        <w:ind w:hanging="0" w:left="2" w:right="135"/>
        <w:jc w:val="both"/>
        <w:rPr>
          <w:sz w:val="24"/>
        </w:rPr>
      </w:pPr>
      <w:r>
        <w:rPr>
          <w:sz w:val="24"/>
        </w:rPr>
        <w:t>Сохранение работниками Учреждения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55" w:leader="none"/>
        </w:tabs>
        <w:spacing w:lineRule="auto" w:line="240" w:before="66" w:after="0"/>
        <w:ind w:hanging="0" w:left="2" w:right="136"/>
        <w:jc w:val="both"/>
        <w:rPr>
          <w:sz w:val="24"/>
        </w:rPr>
      </w:pPr>
      <w:r>
        <w:rPr>
          <w:sz w:val="24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2" w:leader="none"/>
        </w:tabs>
        <w:spacing w:lineRule="auto" w:line="240" w:before="1" w:after="0"/>
        <w:ind w:hanging="420" w:left="422" w:right="0"/>
        <w:jc w:val="both"/>
        <w:rPr>
          <w:sz w:val="24"/>
        </w:rPr>
      </w:pPr>
      <w:r>
        <w:rPr>
          <w:sz w:val="24"/>
        </w:rPr>
        <w:t>Пациент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02" w:leader="none"/>
        </w:tabs>
        <w:spacing w:lineRule="auto" w:line="240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02" w:leader="none"/>
        </w:tabs>
        <w:spacing w:lineRule="auto" w:line="240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помощью;</w:t>
      </w:r>
    </w:p>
    <w:p>
      <w:pPr>
        <w:pStyle w:val="BodyText"/>
        <w:ind w:left="2" w:right="138"/>
        <w:rPr/>
      </w:pPr>
      <w:r>
        <w:rPr/>
        <w:t>3.2.3 Уважительно относиться к медицинским</w:t>
      </w:r>
      <w:r>
        <w:rPr>
          <w:spacing w:val="-1"/>
        </w:rPr>
        <w:t xml:space="preserve"> </w:t>
      </w:r>
      <w:r>
        <w:rPr/>
        <w:t>работникам, другим лицам, участвующим в оказании медицинской помощи, а также уважать права других пациентов;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745" w:leader="none"/>
          <w:tab w:val="left" w:pos="2465" w:leader="none"/>
          <w:tab w:val="left" w:pos="3223" w:leader="none"/>
          <w:tab w:val="left" w:pos="4988" w:leader="none"/>
          <w:tab w:val="left" w:pos="6608" w:leader="none"/>
          <w:tab w:val="left" w:pos="7688" w:leader="none"/>
          <w:tab w:val="left" w:pos="8970" w:leader="none"/>
        </w:tabs>
        <w:spacing w:lineRule="auto" w:line="240" w:before="0" w:after="0"/>
        <w:ind w:hanging="0" w:left="2" w:right="143"/>
        <w:jc w:val="left"/>
        <w:rPr>
          <w:sz w:val="24"/>
        </w:rPr>
      </w:pPr>
      <w:r>
        <w:rPr>
          <w:spacing w:val="-2"/>
          <w:sz w:val="24"/>
        </w:rPr>
        <w:t>Предоставлять</w:t>
      </w:r>
      <w:r>
        <w:rPr>
          <w:sz w:val="24"/>
        </w:rPr>
        <w:tab/>
      </w:r>
      <w:r>
        <w:rPr>
          <w:spacing w:val="-4"/>
          <w:sz w:val="24"/>
        </w:rPr>
        <w:t>лицу,</w:t>
      </w:r>
      <w:r>
        <w:rPr>
          <w:sz w:val="24"/>
        </w:rPr>
        <w:tab/>
      </w:r>
      <w:r>
        <w:rPr>
          <w:spacing w:val="-2"/>
          <w:sz w:val="24"/>
        </w:rPr>
        <w:t>оказывающему</w:t>
      </w:r>
      <w:r>
        <w:rPr>
          <w:sz w:val="24"/>
        </w:rPr>
        <w:tab/>
      </w:r>
      <w:r>
        <w:rPr>
          <w:spacing w:val="-2"/>
          <w:sz w:val="24"/>
        </w:rPr>
        <w:t>медицинскую</w:t>
      </w:r>
      <w:r>
        <w:rPr>
          <w:sz w:val="24"/>
        </w:rPr>
        <w:tab/>
      </w:r>
      <w:r>
        <w:rPr>
          <w:spacing w:val="-2"/>
          <w:sz w:val="24"/>
        </w:rPr>
        <w:t>помощь,</w:t>
      </w:r>
      <w:r>
        <w:rPr>
          <w:sz w:val="24"/>
        </w:rPr>
        <w:tab/>
      </w:r>
      <w:r>
        <w:rPr>
          <w:spacing w:val="-2"/>
          <w:sz w:val="24"/>
        </w:rPr>
        <w:t>известную</w:t>
      </w:r>
      <w:r>
        <w:rPr>
          <w:sz w:val="24"/>
        </w:rPr>
        <w:tab/>
      </w:r>
      <w:r>
        <w:rPr>
          <w:spacing w:val="-4"/>
          <w:sz w:val="24"/>
        </w:rPr>
        <w:t xml:space="preserve">ему </w:t>
      </w:r>
      <w:r>
        <w:rPr>
          <w:sz w:val="24"/>
        </w:rPr>
        <w:t>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заболеваниях;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знать,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отразиться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выставляемого диагноза, назначаемого лечения и повлиять на прогноз выздоровления.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700" w:leader="none"/>
        </w:tabs>
        <w:spacing w:lineRule="auto" w:line="240" w:before="0" w:after="0"/>
        <w:ind w:hanging="0" w:left="2" w:right="144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точно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 лечащего врача;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02" w:leader="none"/>
        </w:tabs>
        <w:spacing w:lineRule="auto" w:line="240" w:before="0" w:after="0"/>
        <w:ind w:hanging="600" w:left="602" w:right="0"/>
        <w:jc w:val="left"/>
        <w:rPr>
          <w:sz w:val="24"/>
        </w:rPr>
      </w:pPr>
      <w:r>
        <w:rPr>
          <w:sz w:val="24"/>
        </w:rPr>
        <w:t>Сотрудничать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врачом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02" w:leader="none"/>
        </w:tabs>
        <w:spacing w:lineRule="auto" w:line="240" w:before="0" w:after="0"/>
        <w:ind w:hanging="600" w:left="602" w:right="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01" w:leader="none"/>
        </w:tabs>
        <w:spacing w:lineRule="auto" w:line="240" w:before="0" w:after="0"/>
        <w:ind w:hanging="599" w:left="601" w:right="0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79" w:leader="none"/>
        </w:tabs>
        <w:spacing w:lineRule="auto" w:line="240" w:before="0" w:after="0"/>
        <w:ind w:hanging="677" w:left="679" w:right="0"/>
        <w:jc w:val="left"/>
        <w:rPr>
          <w:sz w:val="24"/>
        </w:rPr>
      </w:pPr>
      <w:r>
        <w:rPr>
          <w:sz w:val="24"/>
        </w:rPr>
        <w:t>Пациент</w:t>
      </w:r>
      <w:r>
        <w:rPr>
          <w:spacing w:val="7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7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76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7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6"/>
          <w:sz w:val="24"/>
        </w:rPr>
        <w:t xml:space="preserve"> </w:t>
      </w:r>
      <w:r>
        <w:rPr>
          <w:sz w:val="24"/>
        </w:rPr>
        <w:t>(ст.27</w:t>
      </w:r>
      <w:r>
        <w:rPr>
          <w:spacing w:val="75"/>
          <w:sz w:val="24"/>
        </w:rPr>
        <w:t xml:space="preserve"> </w:t>
      </w:r>
      <w:r>
        <w:rPr>
          <w:sz w:val="24"/>
        </w:rPr>
        <w:t>п.3</w:t>
      </w:r>
      <w:r>
        <w:rPr>
          <w:spacing w:val="7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закона</w:t>
      </w:r>
    </w:p>
    <w:p>
      <w:pPr>
        <w:pStyle w:val="BodyText"/>
        <w:spacing w:before="1" w:after="0"/>
        <w:jc w:val="left"/>
        <w:rPr/>
      </w:pPr>
      <w:r>
        <w:rPr/>
        <w:t>№</w:t>
      </w:r>
      <w:r>
        <w:rPr/>
        <w:t>323-ФЗ)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правила</w:t>
      </w:r>
      <w:r>
        <w:rPr>
          <w:spacing w:val="-3"/>
        </w:rPr>
        <w:t xml:space="preserve"> </w:t>
      </w:r>
      <w:r>
        <w:rPr/>
        <w:t>пожарной</w:t>
      </w:r>
      <w:r>
        <w:rPr>
          <w:spacing w:val="-2"/>
        </w:rPr>
        <w:t xml:space="preserve"> безопасности.</w:t>
      </w:r>
    </w:p>
    <w:p>
      <w:pPr>
        <w:pStyle w:val="BodyText"/>
        <w:tabs>
          <w:tab w:val="clear" w:pos="720"/>
          <w:tab w:val="left" w:pos="884" w:leader="none"/>
          <w:tab w:val="left" w:pos="1388" w:leader="none"/>
          <w:tab w:val="left" w:pos="2595" w:leader="none"/>
          <w:tab w:val="left" w:pos="3829" w:leader="none"/>
          <w:tab w:val="left" w:pos="5791" w:leader="none"/>
          <w:tab w:val="left" w:pos="7330" w:leader="none"/>
          <w:tab w:val="left" w:pos="8760" w:leader="none"/>
        </w:tabs>
        <w:ind w:left="2" w:right="146"/>
        <w:jc w:val="left"/>
        <w:rPr/>
      </w:pPr>
      <w:r>
        <w:rPr>
          <w:spacing w:val="-2"/>
        </w:rPr>
        <w:t>3.2.11.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2"/>
        </w:rPr>
        <w:t>создавать</w:t>
      </w:r>
      <w:r>
        <w:rPr/>
        <w:tab/>
      </w:r>
      <w:r>
        <w:rPr>
          <w:spacing w:val="-2"/>
        </w:rPr>
        <w:t>ситуации,</w:t>
      </w:r>
      <w:r>
        <w:rPr/>
        <w:tab/>
      </w:r>
      <w:r>
        <w:rPr>
          <w:spacing w:val="-2"/>
        </w:rPr>
        <w:t>препятствующие</w:t>
      </w:r>
      <w:r>
        <w:rPr/>
        <w:tab/>
      </w:r>
      <w:r>
        <w:rPr>
          <w:spacing w:val="-2"/>
        </w:rPr>
        <w:t>выполнению</w:t>
      </w:r>
      <w:r>
        <w:rPr/>
        <w:tab/>
      </w:r>
      <w:r>
        <w:rPr>
          <w:spacing w:val="-2"/>
        </w:rPr>
        <w:t>персоналом</w:t>
      </w:r>
      <w:r>
        <w:rPr/>
        <w:tab/>
      </w:r>
      <w:r>
        <w:rPr>
          <w:spacing w:val="-2"/>
        </w:rPr>
        <w:t>своих обязанностей.</w:t>
      </w:r>
    </w:p>
    <w:p>
      <w:pPr>
        <w:pStyle w:val="BodyText"/>
        <w:spacing w:before="4" w:after="0"/>
        <w:ind w:left="0" w:right="0"/>
        <w:jc w:val="left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265" w:leader="none"/>
          <w:tab w:val="left" w:pos="3679" w:leader="none"/>
        </w:tabs>
        <w:spacing w:lineRule="auto" w:line="240" w:before="0" w:after="0"/>
        <w:ind w:hanging="3654" w:left="3679" w:right="165"/>
        <w:jc w:val="left"/>
        <w:rPr/>
      </w:pPr>
      <w:r>
        <w:rPr/>
        <w:t>ПРАВИЛА</w:t>
      </w:r>
      <w:r>
        <w:rPr>
          <w:spacing w:val="-6"/>
        </w:rPr>
        <w:t xml:space="preserve"> </w:t>
      </w:r>
      <w:r>
        <w:rPr/>
        <w:t>ПОВЕДЕНИЯ</w:t>
      </w:r>
      <w:r>
        <w:rPr>
          <w:spacing w:val="-6"/>
        </w:rPr>
        <w:t xml:space="preserve"> </w:t>
      </w:r>
      <w:r>
        <w:rPr/>
        <w:t>ПАЦИЕНТОВ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ИХ</w:t>
      </w:r>
      <w:r>
        <w:rPr>
          <w:spacing w:val="-6"/>
        </w:rPr>
        <w:t xml:space="preserve"> </w:t>
      </w:r>
      <w:r>
        <w:rPr/>
        <w:t>ЗАКОННЫХ</w:t>
      </w:r>
      <w:r>
        <w:rPr>
          <w:spacing w:val="-6"/>
        </w:rPr>
        <w:t xml:space="preserve"> </w:t>
      </w:r>
      <w:r>
        <w:rPr/>
        <w:t>ПРЕДСТАВИТЕЛЕЙ В УЧРЕЖДЕНИИ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362" w:leader="none"/>
        </w:tabs>
        <w:spacing w:lineRule="auto" w:line="240" w:before="272" w:after="0"/>
        <w:ind w:hanging="360" w:left="362" w:right="0"/>
        <w:jc w:val="left"/>
        <w:rPr>
          <w:sz w:val="24"/>
        </w:rPr>
      </w:pPr>
      <w:r>
        <w:rPr>
          <w:sz w:val="24"/>
        </w:rPr>
        <w:t>Категорически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0" w:leader="none"/>
        </w:tabs>
        <w:spacing w:lineRule="auto" w:line="240" w:before="0" w:after="0"/>
        <w:ind w:hanging="138" w:left="140" w:right="0"/>
        <w:jc w:val="left"/>
        <w:rPr>
          <w:sz w:val="24"/>
        </w:rPr>
      </w:pPr>
      <w:r>
        <w:rPr>
          <w:sz w:val="24"/>
        </w:rPr>
        <w:t>курение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крыльце,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0" w:leader="none"/>
        </w:tabs>
        <w:spacing w:lineRule="auto" w:line="240" w:before="0" w:after="0"/>
        <w:ind w:hanging="138" w:left="140" w:right="0"/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разговаривать,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-3"/>
          <w:sz w:val="24"/>
        </w:rPr>
        <w:t xml:space="preserve"> </w:t>
      </w:r>
      <w:r>
        <w:rPr>
          <w:sz w:val="24"/>
        </w:rPr>
        <w:t>хлопать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дверьми;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3" w:leader="none"/>
        </w:tabs>
        <w:spacing w:lineRule="auto" w:line="240" w:before="0" w:after="0"/>
        <w:ind w:hanging="0" w:left="2" w:right="146"/>
        <w:jc w:val="left"/>
        <w:rPr>
          <w:sz w:val="24"/>
        </w:rPr>
      </w:pPr>
      <w:r>
        <w:rPr>
          <w:sz w:val="24"/>
        </w:rPr>
        <w:t>грубить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иным</w:t>
      </w:r>
      <w:r>
        <w:rPr>
          <w:spacing w:val="40"/>
          <w:sz w:val="24"/>
        </w:rPr>
        <w:t xml:space="preserve"> </w:t>
      </w:r>
      <w:r>
        <w:rPr>
          <w:sz w:val="24"/>
        </w:rPr>
        <w:t>лицам,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Учреждении;</w:t>
      </w:r>
      <w:r>
        <w:rPr>
          <w:spacing w:val="40"/>
          <w:sz w:val="24"/>
        </w:rPr>
        <w:t xml:space="preserve"> </w:t>
      </w:r>
      <w:r>
        <w:rPr>
          <w:sz w:val="24"/>
        </w:rPr>
        <w:t>либо выяснять отношения с ними в присутствии других лиц;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3" w:leader="none"/>
        </w:tabs>
        <w:spacing w:lineRule="auto" w:line="240" w:before="0" w:after="0"/>
        <w:ind w:hanging="0" w:left="2" w:right="139"/>
        <w:jc w:val="both"/>
        <w:rPr>
          <w:sz w:val="24"/>
        </w:rPr>
      </w:pPr>
      <w:r>
        <w:rPr>
          <w:sz w:val="24"/>
        </w:rPr>
        <w:t>при некорректном поведении пациента, грубых высказываниях в адрес медицинского персонала, врач имеет право отказать пациенту в наблюдении и лечении (кроме экстренных случаев);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0" w:leader="none"/>
        </w:tabs>
        <w:spacing w:lineRule="auto" w:line="240" w:before="0" w:after="0"/>
        <w:ind w:hanging="0" w:left="2" w:right="135"/>
        <w:jc w:val="both"/>
        <w:rPr>
          <w:sz w:val="24"/>
        </w:rPr>
      </w:pPr>
      <w:r>
        <w:rPr>
          <w:sz w:val="24"/>
        </w:rPr>
        <w:t>нахождение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сопровождающих,</w:t>
      </w:r>
      <w:r>
        <w:rPr>
          <w:spacing w:val="-6"/>
          <w:sz w:val="24"/>
        </w:rPr>
        <w:t xml:space="preserve"> </w:t>
      </w:r>
      <w:r>
        <w:rPr>
          <w:sz w:val="24"/>
        </w:rPr>
        <w:t>кроме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кабинете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</w:t>
      </w:r>
      <w:r>
        <w:rPr>
          <w:spacing w:val="-2"/>
          <w:sz w:val="24"/>
        </w:rPr>
        <w:t>законодательством.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4" w:leader="none"/>
        </w:tabs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  <w:t>В помещениях Учреждения необходимо поддерживать чистоту и порядок. Мусор, использованные средства личной гигиены должны выбрасываться только в урны для мусора, использованные бахилы помещаются в специальную урну, находящуюся в холле Учреждения. Бросать мусор и бахилы на пол категорически запрещено!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1" w:leader="none"/>
        </w:tabs>
        <w:spacing w:lineRule="auto" w:line="240" w:before="1" w:after="0"/>
        <w:ind w:hanging="419" w:left="421" w:right="0"/>
        <w:jc w:val="both"/>
        <w:rPr>
          <w:sz w:val="24"/>
        </w:rPr>
      </w:pPr>
      <w:r>
        <w:rPr>
          <w:sz w:val="24"/>
        </w:rPr>
        <w:t>Рекомендовано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84" w:leader="none"/>
        </w:tabs>
        <w:spacing w:lineRule="auto" w:line="240" w:before="0" w:after="0"/>
        <w:ind w:hanging="0" w:left="2" w:right="144"/>
        <w:jc w:val="both"/>
        <w:rPr>
          <w:sz w:val="24"/>
        </w:rPr>
      </w:pPr>
      <w:r>
        <w:rPr>
          <w:sz w:val="24"/>
        </w:rPr>
        <w:t xml:space="preserve">Во время эпидемий ОРВИ рекомендуется использовать индивидуальные средства защиты: марлевые или иные повязки, предназначенные для защиты от респираторной </w:t>
      </w:r>
      <w:r>
        <w:rPr>
          <w:spacing w:val="-2"/>
          <w:sz w:val="24"/>
        </w:rPr>
        <w:t>инфекции.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69" w:leader="none"/>
        </w:tabs>
        <w:spacing w:lineRule="auto" w:line="240" w:before="0" w:after="0"/>
        <w:ind w:hanging="0" w:left="2" w:right="145"/>
        <w:jc w:val="both"/>
        <w:rPr>
          <w:sz w:val="24"/>
        </w:rPr>
      </w:pPr>
      <w:r>
        <w:rPr>
          <w:sz w:val="24"/>
        </w:rPr>
        <w:t>Накануне инвазивного вмешательства пациент обязан подписать информированное согласие, предварительно изучив его текст.</w:t>
      </w:r>
    </w:p>
    <w:p>
      <w:pPr>
        <w:sectPr>
          <w:type w:val="nextPage"/>
          <w:pgSz w:w="11906" w:h="16838"/>
          <w:pgMar w:left="1700" w:right="708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"/>
        </w:numPr>
        <w:tabs>
          <w:tab w:val="clear" w:pos="720"/>
          <w:tab w:val="left" w:pos="481" w:leader="none"/>
        </w:tabs>
        <w:spacing w:lineRule="auto" w:line="240" w:before="0" w:after="0"/>
        <w:ind w:hanging="0" w:left="2" w:right="144"/>
        <w:jc w:val="both"/>
        <w:rPr>
          <w:sz w:val="24"/>
        </w:rPr>
      </w:pPr>
      <w:r>
        <w:rPr>
          <w:sz w:val="24"/>
        </w:rPr>
        <w:t>Пациент обязан незамедлительно известить своего лечащего врача об ухудшении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 работнику регистратуры или медицинской сестре.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12" w:leader="none"/>
        </w:tabs>
        <w:spacing w:lineRule="auto" w:line="240" w:before="66" w:after="0"/>
        <w:ind w:hanging="0" w:left="2" w:right="142"/>
        <w:jc w:val="both"/>
        <w:rPr>
          <w:sz w:val="24"/>
        </w:rPr>
      </w:pPr>
      <w:r>
        <w:rPr>
          <w:sz w:val="24"/>
        </w:rPr>
        <w:t>Персонал Учреждения имеет право удалить пациента из Учреждения в случае несоблюдения изложенных правил поведения.</w:t>
      </w:r>
    </w:p>
    <w:p>
      <w:pPr>
        <w:pStyle w:val="BodyText"/>
        <w:spacing w:before="5" w:after="0"/>
        <w:ind w:left="0" w:right="0"/>
        <w:jc w:val="left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1497" w:leader="none"/>
          <w:tab w:val="left" w:pos="2196" w:leader="none"/>
        </w:tabs>
        <w:spacing w:lineRule="auto" w:line="240" w:before="0" w:after="0"/>
        <w:ind w:hanging="939" w:left="2196" w:right="1400"/>
        <w:jc w:val="left"/>
        <w:rPr/>
      </w:pPr>
      <w:r>
        <w:rPr/>
        <w:t>ПОРЯДОК</w:t>
      </w:r>
      <w:r>
        <w:rPr>
          <w:spacing w:val="-12"/>
        </w:rPr>
        <w:t xml:space="preserve"> </w:t>
      </w:r>
      <w:r>
        <w:rPr/>
        <w:t>РАЗРЕШЕНИЯ</w:t>
      </w:r>
      <w:r>
        <w:rPr>
          <w:spacing w:val="-13"/>
        </w:rPr>
        <w:t xml:space="preserve"> </w:t>
      </w:r>
      <w:r>
        <w:rPr/>
        <w:t>КОНФЛИКТНЫХ</w:t>
      </w:r>
      <w:r>
        <w:rPr>
          <w:spacing w:val="-13"/>
        </w:rPr>
        <w:t xml:space="preserve"> </w:t>
      </w:r>
      <w:r>
        <w:rPr/>
        <w:t>СИТУАЦИЙ МЕЖДУ УЧРЕЖДЕНИЕМ И ПАЦИЕНТОМ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32" w:leader="none"/>
        </w:tabs>
        <w:spacing w:lineRule="auto" w:line="240" w:before="272" w:after="0"/>
        <w:ind w:hanging="0" w:left="2" w:right="134"/>
        <w:jc w:val="both"/>
        <w:rPr>
          <w:sz w:val="24"/>
        </w:rPr>
      </w:pPr>
      <w:r>
        <w:rPr>
          <w:sz w:val="24"/>
        </w:rPr>
        <w:t>В случае нарушения прав пациента, он (его законный представитель) может обратиться с обращением, которое подается через регистратуру и передается на рассмотрение заместителю медицинского директора. Обращение может быть изложено в книге жалоб и предложений либо направлено на сайт Учреждения в электронном виде. Для оперативного получения ответа на претензию (жалобу) пациенту рекомендуется оставить номер контактного телефона.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24" w:leader="none"/>
        </w:tabs>
        <w:spacing w:lineRule="auto" w:line="240" w:before="0" w:after="0"/>
        <w:ind w:hanging="0" w:left="2" w:right="137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 Федеральным законом №59 «О порядке рассмотрения обращений граждан Российской Федерации» от 21.04.2006г и законом РФ «О защите прав потребителей» с момента её получения Учреждением. Ответ на обращение в письменном виде направляется пациенту по почте по указанному им адресу либо по желанию пациента может быть вручен ему лично в согласованное время. Ответ на обращение, размещенное на сайте Учреждения направляется в электронном виде по электронному адресу, указанному пациентом.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5" w:after="0"/>
        <w:ind w:left="0" w:right="0"/>
        <w:jc w:val="left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1993" w:leader="none"/>
          <w:tab w:val="left" w:pos="2330" w:leader="none"/>
        </w:tabs>
        <w:spacing w:lineRule="auto" w:line="240" w:before="0" w:after="0"/>
        <w:ind w:hanging="577" w:left="2330" w:right="1896"/>
        <w:jc w:val="left"/>
        <w:rPr/>
      </w:pPr>
      <w:r>
        <w:rPr/>
        <w:t>ПОРЯДОК</w:t>
      </w:r>
      <w:r>
        <w:rPr>
          <w:spacing w:val="-15"/>
        </w:rPr>
        <w:t xml:space="preserve"> </w:t>
      </w:r>
      <w:r>
        <w:rPr/>
        <w:t>ПРЕДОСТАВЛЕНИЯ</w:t>
      </w:r>
      <w:r>
        <w:rPr>
          <w:spacing w:val="-15"/>
        </w:rPr>
        <w:t xml:space="preserve"> </w:t>
      </w:r>
      <w:r>
        <w:rPr/>
        <w:t>ИНФОРМАЦИИ О СОСТОЯНИИ ЗДОРОВЬЯ ПАЦИЕНТА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72" w:leader="none"/>
        </w:tabs>
        <w:spacing w:lineRule="auto" w:line="240" w:before="272" w:after="0"/>
        <w:ind w:hanging="0" w:left="2" w:right="137"/>
        <w:jc w:val="both"/>
        <w:rPr>
          <w:sz w:val="24"/>
        </w:rPr>
      </w:pPr>
      <w:r>
        <w:rPr>
          <w:sz w:val="24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 или иными должностными лицами Учреждения.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</w:t>
      </w:r>
    </w:p>
    <w:p>
      <w:pPr>
        <w:pStyle w:val="BodyText"/>
        <w:ind w:left="2" w:right="148"/>
        <w:rPr/>
      </w:pPr>
      <w:r>
        <w:rPr/>
        <w:t>вмешательства и их последствиях, а также о результатах проведенного лечения и возможных осложнениях.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2" w:leader="none"/>
        </w:tabs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  <w:t>В отношении несовершеннолетних до 15 лет и лиц, признанных в установленном законном порядке недееспособными, информация о состоянии здоровья пациента предоставляется их законному представителю.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93" w:leader="none"/>
        </w:tabs>
        <w:spacing w:lineRule="auto" w:line="240" w:before="0" w:after="0"/>
        <w:ind w:hanging="0" w:left="2" w:right="141"/>
        <w:jc w:val="both"/>
        <w:rPr>
          <w:sz w:val="24"/>
        </w:rPr>
      </w:pPr>
      <w:r>
        <w:rPr>
          <w:sz w:val="24"/>
        </w:rPr>
        <w:t>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законодательством.</w:t>
      </w:r>
    </w:p>
    <w:p>
      <w:pPr>
        <w:pStyle w:val="BodyText"/>
        <w:spacing w:before="5" w:after="0"/>
        <w:ind w:left="0" w:right="0"/>
        <w:jc w:val="left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87" w:leader="none"/>
          <w:tab w:val="left" w:pos="486" w:leader="none"/>
        </w:tabs>
        <w:spacing w:lineRule="auto" w:line="240" w:before="0" w:after="0"/>
        <w:ind w:hanging="41" w:left="287" w:right="385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ЛАБОРАТОРНЫХ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ИССЛЕДОВАНИЙ, СПРАВОК, ВЫПИСОК ИЗ МЕДИЦИНСКОЙ ДОКУМЕНТАЦИИ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ПАЦИЕНТУ</w:t>
      </w:r>
    </w:p>
    <w:p>
      <w:pPr>
        <w:pStyle w:val="Normal"/>
        <w:spacing w:before="0" w:after="0"/>
        <w:ind w:hanging="0" w:left="0" w:right="134"/>
        <w:jc w:val="center"/>
        <w:rPr>
          <w:b/>
          <w:sz w:val="24"/>
        </w:rPr>
      </w:pPr>
      <w:r>
        <w:rPr>
          <w:b/>
          <w:spacing w:val="-5"/>
          <w:sz w:val="24"/>
        </w:rPr>
        <w:t>ИЛИ</w:t>
      </w:r>
    </w:p>
    <w:p>
      <w:pPr>
        <w:pStyle w:val="Normal"/>
        <w:spacing w:before="1" w:after="0"/>
        <w:ind w:hanging="0" w:left="0" w:right="140"/>
        <w:jc w:val="center"/>
        <w:rPr>
          <w:b/>
          <w:sz w:val="24"/>
        </w:rPr>
      </w:pPr>
      <w:r>
        <w:rPr>
          <w:b/>
          <w:sz w:val="24"/>
        </w:rPr>
        <w:t>ДРУГИМ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ЛИЦАМ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64" w:leader="none"/>
        </w:tabs>
        <w:spacing w:lineRule="auto" w:line="240" w:before="271" w:after="0"/>
        <w:ind w:hanging="0" w:left="2" w:right="142"/>
        <w:jc w:val="both"/>
        <w:rPr>
          <w:sz w:val="24"/>
        </w:rPr>
      </w:pPr>
      <w:r>
        <w:rPr>
          <w:sz w:val="24"/>
        </w:rPr>
        <w:t>Порядок выдачи документов, выписок из медицинской документации, регламентирован действующим законодательством.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6" w:leader="none"/>
        </w:tabs>
        <w:spacing w:lineRule="auto" w:line="240" w:before="0" w:after="0"/>
        <w:ind w:hanging="0" w:left="2" w:right="139"/>
        <w:jc w:val="both"/>
        <w:rPr>
          <w:sz w:val="24"/>
        </w:rPr>
      </w:pPr>
      <w:r>
        <w:rPr>
          <w:sz w:val="24"/>
        </w:rPr>
        <w:t>По просьбе пациента ему может быть выдана справка о болезни или выписка из медицинской карты. На основании письменного заявления пациента ему может быть выдана заверенная копия медицинской карты.</w:t>
      </w:r>
    </w:p>
    <w:p>
      <w:pPr>
        <w:pStyle w:val="BodyText"/>
        <w:spacing w:before="5" w:after="0"/>
        <w:ind w:left="0" w:right="0"/>
        <w:jc w:val="left"/>
        <w:rPr/>
      </w:pPr>
      <w:r>
        <w:rPr/>
      </w:r>
    </w:p>
    <w:p>
      <w:pPr>
        <w:sectPr>
          <w:type w:val="nextPage"/>
          <w:pgSz w:w="11906" w:h="16838"/>
          <w:pgMar w:left="1700" w:right="708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numPr>
          <w:ilvl w:val="0"/>
          <w:numId w:val="6"/>
        </w:numPr>
        <w:tabs>
          <w:tab w:val="clear" w:pos="720"/>
          <w:tab w:val="left" w:pos="1299" w:leader="none"/>
          <w:tab w:val="left" w:pos="2601" w:leader="none"/>
        </w:tabs>
        <w:spacing w:lineRule="auto" w:line="240" w:before="0" w:after="0"/>
        <w:ind w:hanging="1542" w:left="2601" w:right="1200"/>
        <w:jc w:val="left"/>
        <w:rPr/>
      </w:pPr>
      <w:r>
        <w:rPr/>
        <w:t>ПОРЯДОК</w:t>
      </w:r>
      <w:r>
        <w:rPr>
          <w:spacing w:val="-8"/>
        </w:rPr>
        <w:t xml:space="preserve"> </w:t>
      </w:r>
      <w:r>
        <w:rPr/>
        <w:t>ОКАЗАНИЯ</w:t>
      </w:r>
      <w:r>
        <w:rPr>
          <w:spacing w:val="-10"/>
        </w:rPr>
        <w:t xml:space="preserve"> </w:t>
      </w:r>
      <w:r>
        <w:rPr/>
        <w:t>ПЛАТНЫХ</w:t>
      </w:r>
      <w:r>
        <w:rPr>
          <w:spacing w:val="-10"/>
        </w:rPr>
        <w:t xml:space="preserve"> </w:t>
      </w:r>
      <w:r>
        <w:rPr/>
        <w:t>МЕДИЦИНСКИХ</w:t>
      </w:r>
      <w:r>
        <w:rPr>
          <w:spacing w:val="-10"/>
        </w:rPr>
        <w:t xml:space="preserve"> </w:t>
      </w:r>
      <w:r>
        <w:rPr/>
        <w:t>УСЛУГ ПАЦИЕНТУ ИЛИ ДРУГИМ ЛИЦАМ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38" w:leader="none"/>
        </w:tabs>
        <w:spacing w:lineRule="auto" w:line="240" w:before="66" w:after="0"/>
        <w:ind w:hanging="0" w:left="2" w:right="137"/>
        <w:jc w:val="both"/>
        <w:rPr>
          <w:sz w:val="24"/>
        </w:rPr>
      </w:pPr>
      <w:r>
        <w:rPr>
          <w:sz w:val="24"/>
        </w:rPr>
        <w:t>Оказание платных услуг населению осуществляется в соответствии с установленным режимом работы Учреждения.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86" w:leader="none"/>
        </w:tabs>
        <w:spacing w:lineRule="auto" w:line="240" w:before="0" w:after="0"/>
        <w:ind w:hanging="0" w:left="2" w:right="138"/>
        <w:jc w:val="both"/>
        <w:rPr>
          <w:sz w:val="24"/>
        </w:rPr>
      </w:pPr>
      <w:r>
        <w:rPr>
          <w:sz w:val="24"/>
        </w:rPr>
        <w:t>Платные услуги оказываются в соответствии с заключенными с гражданами или организациями договорами на оказание платных услуг в письменной форме. В договоре с гражданами регламентируются условия и сроки оказания услуг, порядок расчетов, права, обязанности и ответственность сторон, а также иные существенные условия.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36" w:leader="none"/>
        </w:tabs>
        <w:spacing w:lineRule="auto" w:line="240" w:before="1" w:after="0"/>
        <w:ind w:hanging="0" w:left="2" w:right="137"/>
        <w:jc w:val="both"/>
        <w:rPr>
          <w:sz w:val="24"/>
        </w:rPr>
      </w:pPr>
      <w:r>
        <w:rPr>
          <w:sz w:val="24"/>
        </w:rPr>
        <w:t xml:space="preserve">Перед заключением договора пациент может ознакомится с Территориальной программой государственных гарантий оказания медицинской помощи (на сайте), перечнем платных медицинских услуг, настоящими правилами внутреннего трудового </w:t>
      </w:r>
      <w:r>
        <w:rPr>
          <w:spacing w:val="-2"/>
          <w:sz w:val="24"/>
        </w:rPr>
        <w:t>распорядка.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52" w:leader="none"/>
        </w:tabs>
        <w:spacing w:lineRule="auto" w:line="240" w:before="0" w:after="0"/>
        <w:ind w:hanging="0" w:left="2" w:right="137"/>
        <w:jc w:val="both"/>
        <w:rPr>
          <w:sz w:val="24"/>
        </w:rPr>
      </w:pPr>
      <w:r>
        <w:rPr>
          <w:sz w:val="24"/>
        </w:rPr>
        <w:t xml:space="preserve">При заключении договора по требованию потребителя Учреждение предоставляет в доступной форме информацию о платных медицинских услугах, содержащую следующие </w:t>
      </w:r>
      <w:r>
        <w:rPr>
          <w:spacing w:val="-2"/>
          <w:sz w:val="24"/>
        </w:rPr>
        <w:t>сведения: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3" w:leader="none"/>
        </w:tabs>
        <w:spacing w:lineRule="auto" w:line="240" w:before="0" w:after="0"/>
        <w:ind w:hanging="0" w:left="2" w:right="136"/>
        <w:jc w:val="both"/>
        <w:rPr>
          <w:sz w:val="24"/>
        </w:rPr>
      </w:pPr>
      <w:r>
        <w:rPr>
          <w:sz w:val="24"/>
        </w:rPr>
        <w:t>порядки оказания медицинской помощи и стандарты медицинской помощи, применяемые при предоставлении платных медицинских услуг;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9" w:leader="none"/>
        </w:tabs>
        <w:spacing w:lineRule="auto" w:line="240" w:before="0" w:after="0"/>
        <w:ind w:hanging="0" w:left="2" w:right="137"/>
        <w:jc w:val="both"/>
        <w:rPr>
          <w:sz w:val="24"/>
        </w:rPr>
      </w:pPr>
      <w:r>
        <w:rPr>
          <w:sz w:val="24"/>
        </w:rPr>
        <w:t xml:space="preserve">информация о конкретном медицинском работнике, предоставляющем соответствующую платную медицинскую услугу (его профессиональном образовании и </w:t>
      </w:r>
      <w:r>
        <w:rPr>
          <w:spacing w:val="-2"/>
          <w:sz w:val="24"/>
        </w:rPr>
        <w:t>квалификации);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9" w:leader="none"/>
        </w:tabs>
        <w:spacing w:lineRule="auto" w:line="240" w:before="0" w:after="0"/>
        <w:ind w:hanging="0" w:left="2" w:right="142"/>
        <w:jc w:val="both"/>
        <w:rPr>
          <w:sz w:val="24"/>
        </w:rPr>
      </w:pPr>
      <w:r>
        <w:rPr>
          <w:sz w:val="24"/>
        </w:rPr>
        <w:t>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0" w:leader="none"/>
        </w:tabs>
        <w:spacing w:lineRule="auto" w:line="240" w:before="1" w:after="0"/>
        <w:ind w:hanging="138" w:left="140" w:right="0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88" w:leader="none"/>
          <w:tab w:val="left" w:pos="1122" w:leader="none"/>
          <w:tab w:val="left" w:pos="2499" w:leader="none"/>
          <w:tab w:val="left" w:pos="4167" w:leader="none"/>
          <w:tab w:val="left" w:pos="5825" w:leader="none"/>
          <w:tab w:val="left" w:pos="6429" w:leader="none"/>
          <w:tab w:val="left" w:pos="7137" w:leader="none"/>
          <w:tab w:val="left" w:pos="8391" w:leader="none"/>
          <w:tab w:val="left" w:pos="8751" w:leader="none"/>
        </w:tabs>
        <w:spacing w:lineRule="auto" w:line="240" w:before="0" w:after="0"/>
        <w:ind w:hanging="0" w:left="2" w:right="137"/>
        <w:jc w:val="left"/>
        <w:rPr>
          <w:sz w:val="24"/>
        </w:rPr>
      </w:pPr>
      <w:r>
        <w:rPr>
          <w:sz w:val="24"/>
        </w:rPr>
        <w:t>Пациенты,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пользующиеся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выполнять требования, обеспечивающие качественное предоставление платной медицинской услуги, </w:t>
      </w:r>
      <w:r>
        <w:rPr>
          <w:spacing w:val="-2"/>
          <w:sz w:val="24"/>
        </w:rPr>
        <w:t>включая</w:t>
      </w:r>
      <w:r>
        <w:rPr>
          <w:sz w:val="24"/>
        </w:rPr>
        <w:tab/>
      </w:r>
      <w:r>
        <w:rPr>
          <w:spacing w:val="-2"/>
          <w:sz w:val="24"/>
        </w:rPr>
        <w:t>сообщение</w:t>
      </w:r>
      <w:r>
        <w:rPr>
          <w:sz w:val="24"/>
        </w:rPr>
        <w:tab/>
      </w:r>
      <w:r>
        <w:rPr>
          <w:spacing w:val="-2"/>
          <w:sz w:val="24"/>
        </w:rPr>
        <w:t>Исполнителю</w:t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>него</w:t>
      </w:r>
      <w:r>
        <w:rPr>
          <w:sz w:val="24"/>
        </w:rPr>
        <w:tab/>
      </w:r>
      <w:r>
        <w:rPr>
          <w:spacing w:val="-2"/>
          <w:sz w:val="24"/>
        </w:rPr>
        <w:t>сведений,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 xml:space="preserve">также </w:t>
      </w:r>
      <w:r>
        <w:rPr>
          <w:sz w:val="24"/>
        </w:rPr>
        <w:t>установленные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пациентов.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45" w:leader="none"/>
        </w:tabs>
        <w:spacing w:lineRule="auto" w:line="240" w:before="0" w:after="0"/>
        <w:ind w:hanging="0" w:left="2" w:right="137"/>
        <w:jc w:val="left"/>
        <w:rPr>
          <w:sz w:val="24"/>
        </w:rPr>
      </w:pPr>
      <w:r>
        <w:rPr>
          <w:sz w:val="24"/>
        </w:rPr>
        <w:t>Учреждение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5" w:leader="none"/>
        </w:tabs>
        <w:spacing w:lineRule="auto" w:line="240" w:before="0" w:after="0"/>
        <w:ind w:hanging="0" w:left="2" w:right="146"/>
        <w:jc w:val="left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0" w:after="0"/>
        <w:ind w:hanging="0" w:left="2" w:right="148"/>
        <w:jc w:val="left"/>
        <w:rPr>
          <w:sz w:val="24"/>
        </w:rPr>
      </w:pP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лекарственных препаратах, показаниях (противопоказаниях) к применению.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45" w:leader="none"/>
        </w:tabs>
        <w:spacing w:lineRule="auto" w:line="240" w:before="0" w:after="0"/>
        <w:ind w:hanging="0" w:left="2" w:right="136"/>
        <w:jc w:val="both"/>
        <w:rPr>
          <w:sz w:val="24"/>
        </w:rPr>
      </w:pPr>
      <w:r>
        <w:rPr>
          <w:sz w:val="24"/>
        </w:rPr>
        <w:t>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44" w:leader="none"/>
        </w:tabs>
        <w:spacing w:lineRule="auto" w:line="240" w:before="0" w:after="0"/>
        <w:ind w:hanging="0" w:left="2" w:right="137"/>
        <w:jc w:val="both"/>
        <w:rPr>
          <w:sz w:val="24"/>
        </w:rPr>
      </w:pPr>
      <w:r>
        <w:rPr>
          <w:sz w:val="24"/>
        </w:rPr>
        <w:t>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16" w:leader="none"/>
        </w:tabs>
        <w:spacing w:lineRule="auto" w:line="240" w:before="1" w:after="0"/>
        <w:ind w:hanging="0" w:left="2" w:right="139"/>
        <w:jc w:val="both"/>
        <w:rPr>
          <w:sz w:val="24"/>
        </w:rPr>
      </w:pPr>
      <w:r>
        <w:rPr>
          <w:sz w:val="24"/>
        </w:rPr>
        <w:t>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Законом Российской Федерации «Об организации страхового дела в Российской Федерации».</w:t>
      </w:r>
    </w:p>
    <w:p>
      <w:pPr>
        <w:sectPr>
          <w:type w:val="nextPage"/>
          <w:pgSz w:w="11906" w:h="16838"/>
          <w:pgMar w:left="1700" w:right="708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"/>
        </w:numPr>
        <w:tabs>
          <w:tab w:val="clear" w:pos="720"/>
          <w:tab w:val="left" w:pos="673" w:leader="none"/>
        </w:tabs>
        <w:spacing w:lineRule="auto" w:line="240" w:before="0" w:after="0"/>
        <w:ind w:hanging="0" w:left="2" w:right="145"/>
        <w:jc w:val="left"/>
        <w:rPr>
          <w:sz w:val="24"/>
        </w:rPr>
      </w:pPr>
      <w:r>
        <w:rPr>
          <w:sz w:val="24"/>
        </w:rPr>
        <w:t>Исполнитель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соответствует условиям договора, а при отсутствии в договоре условий об их качестве — требованиям,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соответствующего вида.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16" w:leader="none"/>
        </w:tabs>
        <w:spacing w:lineRule="auto" w:line="240" w:before="66" w:after="0"/>
        <w:ind w:hanging="0" w:left="2" w:right="137"/>
        <w:jc w:val="both"/>
        <w:rPr>
          <w:sz w:val="24"/>
        </w:rPr>
      </w:pPr>
      <w:r>
        <w:rPr>
          <w:sz w:val="24"/>
        </w:rPr>
        <w:t xml:space="preserve"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</w:t>
      </w:r>
      <w:r>
        <w:rPr>
          <w:spacing w:val="-2"/>
          <w:sz w:val="24"/>
        </w:rPr>
        <w:t>граждан.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9" w:leader="none"/>
        </w:tabs>
        <w:spacing w:lineRule="auto" w:line="240" w:before="1" w:after="0"/>
        <w:ind w:hanging="0" w:left="2" w:right="138"/>
        <w:jc w:val="both"/>
        <w:rPr>
          <w:sz w:val="24"/>
        </w:rPr>
      </w:pPr>
      <w:r>
        <w:rPr>
          <w:sz w:val="24"/>
        </w:rPr>
        <w:t xml:space="preserve">Исполнитель предоставляет потребителю (законному представителю потребителя)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препаратах, показаниях (противопоказаниях) к </w:t>
      </w:r>
      <w:r>
        <w:rPr>
          <w:spacing w:val="-2"/>
          <w:sz w:val="24"/>
        </w:rPr>
        <w:t>применению.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23" w:leader="none"/>
        </w:tabs>
        <w:spacing w:lineRule="auto" w:line="240" w:before="0" w:after="0"/>
        <w:ind w:hanging="0" w:left="2" w:right="134"/>
        <w:jc w:val="both"/>
        <w:rPr>
          <w:sz w:val="24"/>
        </w:rPr>
      </w:pPr>
      <w:r>
        <w:rPr>
          <w:sz w:val="24"/>
        </w:rPr>
        <w:t>В соответствии с законодательством Российской Федерации Учреждение несет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68" w:leader="none"/>
        </w:tabs>
        <w:spacing w:lineRule="auto" w:line="240" w:before="0" w:after="0"/>
        <w:ind w:hanging="0" w:left="2" w:right="134"/>
        <w:jc w:val="both"/>
        <w:rPr>
          <w:sz w:val="24"/>
        </w:rPr>
      </w:pPr>
      <w:r>
        <w:rPr>
          <w:sz w:val="24"/>
        </w:rPr>
        <w:t>Потребители, пользующиеся платными услугами, вправе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причиненного морального вреда в соответствии с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законодательством Российской Федерации;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66" w:leader="none"/>
        </w:tabs>
        <w:spacing w:lineRule="auto" w:line="240" w:before="1" w:after="0"/>
        <w:ind w:hanging="0" w:left="2" w:right="137"/>
        <w:jc w:val="both"/>
        <w:rPr>
          <w:sz w:val="24"/>
        </w:rPr>
      </w:pPr>
      <w:r>
        <w:rPr>
          <w:sz w:val="24"/>
        </w:rPr>
        <w:t>При несоблюдении Учреждением обязательств по срокам исполнения услуг потребитель вправе назначить новый срок оказания услуги; потребовать исполнения услуги другим специалистом; расторгнуть договор и потребовать возмещения убытков.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56" w:leader="none"/>
        </w:tabs>
        <w:spacing w:lineRule="auto" w:line="240" w:before="0" w:after="0"/>
        <w:ind w:hanging="0" w:left="2" w:right="141"/>
        <w:jc w:val="both"/>
        <w:rPr>
          <w:sz w:val="24"/>
        </w:rPr>
      </w:pPr>
      <w:r>
        <w:rPr>
          <w:sz w:val="24"/>
        </w:rPr>
        <w:t>В случае невозможности исполнения услуг, возникшей по вине потребителя, услуги подлежат оплате в объеме фактически понесённых расходов;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68" w:leader="none"/>
        </w:tabs>
        <w:spacing w:lineRule="auto" w:line="240" w:before="0" w:after="0"/>
        <w:ind w:hanging="0" w:left="2" w:right="138"/>
        <w:jc w:val="both"/>
        <w:rPr>
          <w:sz w:val="24"/>
        </w:rPr>
      </w:pPr>
      <w:r>
        <w:rPr>
          <w:sz w:val="24"/>
        </w:rPr>
        <w:t>Претензии и споры, возникшие между потребителем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и Учреждением разрешаются по соглашению сторон или в судебном порядке в соответствии с законодательством Российской Федерации.</w:t>
      </w:r>
    </w:p>
    <w:sectPr>
      <w:type w:val="nextPage"/>
      <w:pgSz w:w="11906" w:h="16838"/>
      <w:pgMar w:left="1700" w:right="708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" w:hanging="20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9" w:hanging="2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9" w:hanging="2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9" w:hanging="2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9" w:hanging="2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9" w:hanging="2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9" w:hanging="2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8" w:hanging="2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8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" w:hanging="312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9" w:hanging="31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9" w:hanging="31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9" w:hanging="31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9" w:hanging="31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9" w:hanging="31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9" w:hanging="31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8" w:hanging="31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8" w:hanging="31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9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9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9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9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9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9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8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8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2" w:hanging="744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" w:hanging="744"/>
      </w:pPr>
      <w:rPr>
        <w:lang w:val="ru-RU" w:eastAsia="en-US" w:bidi="ar-SA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2" w:hanging="74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9" w:hanging="7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9" w:hanging="7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9" w:hanging="7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9" w:hanging="7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8" w:hanging="7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8" w:hanging="744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2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9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9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9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9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9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9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8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8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449" w:hanging="2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492"/>
      </w:pPr>
      <w:rPr>
        <w:sz w:val="24"/>
        <w:spacing w:val="0"/>
        <w:i w:val="false"/>
        <w:b w:val="false"/>
        <w:szCs w:val="24"/>
        <w:iCs w:val="false"/>
        <w:bCs w:val="false"/>
        <w:w w:val="94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" w:hanging="61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00" w:hanging="61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40" w:hanging="61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9" w:hanging="61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9" w:hanging="61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69" w:hanging="61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78" w:hanging="615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LibreOffice/7.6.5.2$Windows_X86_64 LibreOffice_project/38d5f62f85355c192ef5f1dd47c5c0c0c6d6598b</Application>
  <AppVersion>15.0000</AppVersion>
  <Pages>6</Pages>
  <Words>2118</Words>
  <Characters>15372</Characters>
  <CharactersWithSpaces>17290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2026-06-11T07:45:02Z</dcterms:created>
  <dc:creator>Kadri</dc:creator>
  <dc:description/>
  <dc:language>ru-RU</dc:language>
  <cp:lastModifiedBy/>
  <dcterms:modified xsi:type="dcterms:W3CDTF">2026-06-11T10:46:41Z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2010</vt:lpwstr>
  </property>
</Properties>
</file>